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7521B" w14:textId="4FA8D58D" w:rsidR="002A024A" w:rsidRDefault="002A024A" w:rsidP="002A024A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  <w:r>
        <w:rPr>
          <w:noProof/>
        </w:rPr>
        <w:drawing>
          <wp:inline distT="0" distB="0" distL="0" distR="0" wp14:anchorId="59322521" wp14:editId="7F2BD575">
            <wp:extent cx="1841500" cy="1009650"/>
            <wp:effectExtent l="0" t="0" r="6350" b="0"/>
            <wp:docPr id="824488372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5BDF6" w14:textId="77777777" w:rsidR="002A024A" w:rsidRDefault="002A024A" w:rsidP="002A024A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FIELD VISITS</w:t>
      </w:r>
    </w:p>
    <w:p w14:paraId="31754C6D" w14:textId="77777777" w:rsidR="002A024A" w:rsidRDefault="002A024A" w:rsidP="002A024A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STANDARD OPERATING PROCEDURE #2</w:t>
      </w:r>
    </w:p>
    <w:p w14:paraId="7C01C510" w14:textId="77777777" w:rsidR="002A024A" w:rsidRDefault="002A024A" w:rsidP="002A024A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Prior to visitations in the field, staff must create an emergency plan that should include:   </w:t>
      </w:r>
    </w:p>
    <w:p w14:paraId="6AF2045A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KNOW THE CONTEXT OF THE NEIGHBOURHOOD THEY ARE VISITING</w:t>
      </w:r>
    </w:p>
    <w:p w14:paraId="619DCF2E" w14:textId="77777777" w:rsidR="002A024A" w:rsidRDefault="002A024A" w:rsidP="002A024A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7E21F37F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</w:t>
      </w:r>
      <w:proofErr w:type="gramStart"/>
      <w:r>
        <w:rPr>
          <w:rFonts w:ascii="Roboto" w:hAnsi="Roboto"/>
          <w:i/>
          <w:iCs/>
          <w:color w:val="44546A" w:themeColor="text2"/>
          <w:sz w:val="24"/>
          <w:szCs w:val="24"/>
        </w:rPr>
        <w:t>has an understanding of</w:t>
      </w:r>
      <w:proofErr w:type="gramEnd"/>
      <w:r>
        <w:rPr>
          <w:rFonts w:ascii="Roboto" w:hAnsi="Roboto"/>
          <w:i/>
          <w:iCs/>
          <w:color w:val="44546A" w:themeColor="text2"/>
          <w:sz w:val="24"/>
          <w:szCs w:val="24"/>
        </w:rPr>
        <w:t>:</w:t>
      </w:r>
    </w:p>
    <w:p w14:paraId="77873C87" w14:textId="77777777" w:rsidR="002A024A" w:rsidRDefault="002A024A" w:rsidP="002A024A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client’s address.</w:t>
      </w:r>
    </w:p>
    <w:p w14:paraId="1A2A0EBE" w14:textId="77777777" w:rsidR="002A024A" w:rsidRDefault="002A024A" w:rsidP="002A024A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Local crime rates.</w:t>
      </w:r>
    </w:p>
    <w:p w14:paraId="5A8440B3" w14:textId="77777777" w:rsidR="002A024A" w:rsidRDefault="002A024A" w:rsidP="002A024A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Potential weather or natural disasters. </w:t>
      </w:r>
    </w:p>
    <w:p w14:paraId="1EB2FD47" w14:textId="77777777" w:rsidR="002A024A" w:rsidRDefault="002A024A" w:rsidP="002A024A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local perception of their organization.</w:t>
      </w:r>
    </w:p>
    <w:p w14:paraId="53AB55FF" w14:textId="77777777" w:rsidR="002A024A" w:rsidRDefault="002A024A" w:rsidP="002A024A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Dangerous groups or individuals.</w:t>
      </w:r>
    </w:p>
    <w:p w14:paraId="6F0F033B" w14:textId="77777777" w:rsidR="002A024A" w:rsidRDefault="002A024A" w:rsidP="002A024A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2DFBE858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 xml:space="preserve">STAFF KNOW THE CONTEXT OF THE CLIENT’S LIVING SPACE AND BACKGROUND </w:t>
      </w:r>
    </w:p>
    <w:p w14:paraId="340D3FD3" w14:textId="77777777" w:rsidR="002A024A" w:rsidRDefault="002A024A" w:rsidP="002A024A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7B5662E8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</w:t>
      </w:r>
      <w:proofErr w:type="gramStart"/>
      <w:r>
        <w:rPr>
          <w:rFonts w:ascii="Roboto" w:hAnsi="Roboto"/>
          <w:i/>
          <w:iCs/>
          <w:color w:val="44546A" w:themeColor="text2"/>
          <w:sz w:val="24"/>
          <w:szCs w:val="24"/>
        </w:rPr>
        <w:t>has an understanding of</w:t>
      </w:r>
      <w:proofErr w:type="gramEnd"/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: </w:t>
      </w:r>
    </w:p>
    <w:p w14:paraId="3C1D55A5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Entrances and exits. </w:t>
      </w:r>
    </w:p>
    <w:p w14:paraId="4C6B5C0E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Sanitary conditions.</w:t>
      </w:r>
    </w:p>
    <w:p w14:paraId="4DB75901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Lighting within and outside of the residence. </w:t>
      </w:r>
    </w:p>
    <w:p w14:paraId="0DDE65FD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Who (people/pets) will be in the home during the visit?</w:t>
      </w:r>
    </w:p>
    <w:p w14:paraId="27FB6098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History of criminal activity within the residence. </w:t>
      </w:r>
    </w:p>
    <w:p w14:paraId="71B57E35" w14:textId="77777777" w:rsidR="002A024A" w:rsidRDefault="002A024A" w:rsidP="002A024A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Are there weapons in the residence? </w:t>
      </w:r>
    </w:p>
    <w:p w14:paraId="5AB7B309" w14:textId="77777777" w:rsidR="002A024A" w:rsidRDefault="002A024A" w:rsidP="002A024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545C3CCE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UNDERSTANDS THE POTENTIAL FOR HIGH-RISK SCENARIOS</w:t>
      </w:r>
    </w:p>
    <w:p w14:paraId="7195912F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1EFBCED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understands the risks involved in: </w:t>
      </w:r>
    </w:p>
    <w:p w14:paraId="352F8586" w14:textId="77777777" w:rsidR="002A024A" w:rsidRDefault="002A024A" w:rsidP="002A024A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Notifying a reduction in or termination of benefits. </w:t>
      </w:r>
    </w:p>
    <w:p w14:paraId="7B222CB5" w14:textId="77777777" w:rsidR="002A024A" w:rsidRDefault="002A024A" w:rsidP="002A024A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Terminating parental rights. </w:t>
      </w:r>
    </w:p>
    <w:p w14:paraId="691A2372" w14:textId="77777777" w:rsidR="002A024A" w:rsidRDefault="002A024A" w:rsidP="002A024A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Executing a civil commitment procedure. </w:t>
      </w:r>
    </w:p>
    <w:p w14:paraId="2ACECAD2" w14:textId="77777777" w:rsidR="002A024A" w:rsidRDefault="002A024A" w:rsidP="002A024A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Helping a domestic violence survivor to a safe location. </w:t>
      </w:r>
    </w:p>
    <w:p w14:paraId="5A479E2C" w14:textId="77777777" w:rsidR="002A024A" w:rsidRDefault="002A024A" w:rsidP="002A024A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lastRenderedPageBreak/>
        <w:t xml:space="preserve">Delivering other potentially unwelcome information. </w:t>
      </w:r>
    </w:p>
    <w:p w14:paraId="088BED8E" w14:textId="77777777" w:rsidR="002A024A" w:rsidRDefault="002A024A" w:rsidP="002A024A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7B2525D1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HAS A FIRM UNDERSTANDING OF THE CLIENT’S BACKGROUND AND HISTORY</w:t>
      </w:r>
    </w:p>
    <w:p w14:paraId="5B28BCD5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44E12599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employee understands the risk involved in working with a client who:</w:t>
      </w:r>
    </w:p>
    <w:p w14:paraId="0C6C3FD8" w14:textId="77777777" w:rsidR="002A024A" w:rsidRDefault="002A024A" w:rsidP="002A024A">
      <w:pPr>
        <w:pStyle w:val="ListParagraph"/>
        <w:numPr>
          <w:ilvl w:val="0"/>
          <w:numId w:val="5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an active substance abuse problem. </w:t>
      </w:r>
    </w:p>
    <w:p w14:paraId="2FD9EC1B" w14:textId="77777777" w:rsidR="002A024A" w:rsidRDefault="002A024A" w:rsidP="002A024A">
      <w:pPr>
        <w:pStyle w:val="ListParagraph"/>
        <w:numPr>
          <w:ilvl w:val="0"/>
          <w:numId w:val="5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Has a treated or untreated mental illness.</w:t>
      </w:r>
    </w:p>
    <w:p w14:paraId="564388D8" w14:textId="77777777" w:rsidR="002A024A" w:rsidRDefault="002A024A" w:rsidP="002A024A">
      <w:pPr>
        <w:pStyle w:val="ListParagraph"/>
        <w:numPr>
          <w:ilvl w:val="0"/>
          <w:numId w:val="5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 history of escalated or threatening behavior. </w:t>
      </w:r>
    </w:p>
    <w:p w14:paraId="77E5B9C8" w14:textId="77777777" w:rsidR="002A024A" w:rsidRDefault="002A024A" w:rsidP="002A024A">
      <w:pPr>
        <w:pStyle w:val="ListParagraph"/>
        <w:numPr>
          <w:ilvl w:val="0"/>
          <w:numId w:val="5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 communicable disease. </w:t>
      </w:r>
    </w:p>
    <w:p w14:paraId="43151C67" w14:textId="77777777" w:rsidR="002A024A" w:rsidRDefault="002A024A" w:rsidP="002A024A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BEF60E1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ARE AWARE OF THEIR OWN VULNERABILITIES</w:t>
      </w:r>
    </w:p>
    <w:p w14:paraId="496459D3" w14:textId="77777777" w:rsidR="002A024A" w:rsidRDefault="002A024A" w:rsidP="002A024A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29D6D56F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understands the factors that make them vulnerable: </w:t>
      </w:r>
    </w:p>
    <w:p w14:paraId="31C6DEBD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Working alone. </w:t>
      </w:r>
    </w:p>
    <w:p w14:paraId="355BC337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Certain physical characteristics that increase risk (pregnancy, physical disabilities).</w:t>
      </w:r>
    </w:p>
    <w:p w14:paraId="1C5CE48F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Lack of experience.</w:t>
      </w:r>
    </w:p>
    <w:p w14:paraId="32B8F1AE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Appearing timid, lost, or confused. </w:t>
      </w:r>
    </w:p>
    <w:p w14:paraId="7C1C6EBC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Displaying a lax attitude or overconfidence. </w:t>
      </w:r>
    </w:p>
    <w:p w14:paraId="69D109EC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Wearing expensive jewelry or high-heeled shoes. </w:t>
      </w:r>
    </w:p>
    <w:p w14:paraId="137684AB" w14:textId="77777777" w:rsidR="002A024A" w:rsidRDefault="002A024A" w:rsidP="002A024A">
      <w:pPr>
        <w:pStyle w:val="ListParagraph"/>
        <w:numPr>
          <w:ilvl w:val="0"/>
          <w:numId w:val="6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Wearing certain accessories (political buttons or religious jewelry). </w:t>
      </w:r>
    </w:p>
    <w:p w14:paraId="44CC571B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6E368F7B" w14:textId="77777777" w:rsidR="002A024A" w:rsidRDefault="002A024A" w:rsidP="002A024A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HAVE TAKEN PROPER PRECAUTIONS</w:t>
      </w:r>
    </w:p>
    <w:p w14:paraId="3E2B585F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FEA0390" w14:textId="77777777" w:rsidR="002A024A" w:rsidRDefault="002A024A" w:rsidP="002A024A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employee has prepared the necessary tools for an emergency:</w:t>
      </w:r>
    </w:p>
    <w:p w14:paraId="6F9776FD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 vehicle in good repair and working condition. </w:t>
      </w:r>
    </w:p>
    <w:p w14:paraId="20BCB349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access to public transportation. </w:t>
      </w:r>
    </w:p>
    <w:p w14:paraId="0236B63D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a mobile device that is properly charged. </w:t>
      </w:r>
    </w:p>
    <w:p w14:paraId="07F9F6EA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emergency contact numbers available. </w:t>
      </w:r>
    </w:p>
    <w:p w14:paraId="1B821DB1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Has informed other staff of their whereabouts. </w:t>
      </w:r>
    </w:p>
    <w:p w14:paraId="69B9DFFD" w14:textId="77777777" w:rsidR="002A024A" w:rsidRDefault="002A024A" w:rsidP="002A024A">
      <w:pPr>
        <w:pStyle w:val="ListParagraph"/>
        <w:numPr>
          <w:ilvl w:val="0"/>
          <w:numId w:val="7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Knows the location of local emergency stations. </w:t>
      </w:r>
    </w:p>
    <w:p w14:paraId="1AD2CF8E" w14:textId="77777777" w:rsidR="002A024A" w:rsidRDefault="002A024A" w:rsidP="002A024A">
      <w:pPr>
        <w:spacing w:line="240" w:lineRule="auto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7E11A46F" w14:textId="77777777" w:rsidR="00D470DC" w:rsidRDefault="00D470DC"/>
    <w:sectPr w:rsidR="00D47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1317E"/>
    <w:multiLevelType w:val="hybridMultilevel"/>
    <w:tmpl w:val="C19AD3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313FFF"/>
    <w:multiLevelType w:val="hybridMultilevel"/>
    <w:tmpl w:val="C23871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A0A25"/>
    <w:multiLevelType w:val="hybridMultilevel"/>
    <w:tmpl w:val="BB58CE7A"/>
    <w:lvl w:ilvl="0" w:tplc="040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70827D65"/>
    <w:multiLevelType w:val="hybridMultilevel"/>
    <w:tmpl w:val="A6EA03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F75982"/>
    <w:multiLevelType w:val="hybridMultilevel"/>
    <w:tmpl w:val="406AB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EB3ED7"/>
    <w:multiLevelType w:val="hybridMultilevel"/>
    <w:tmpl w:val="DF28896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5023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600350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1375435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157466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1914996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2116706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98157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4A"/>
    <w:rsid w:val="002A024A"/>
    <w:rsid w:val="005E303C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B697F"/>
  <w15:chartTrackingRefBased/>
  <w15:docId w15:val="{E6B59ECB-0F26-4DBD-AE5C-89709337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24A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2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2023-04-27T18:38:00Z</dcterms:created>
  <dcterms:modified xsi:type="dcterms:W3CDTF">2023-04-27T18:38:00Z</dcterms:modified>
</cp:coreProperties>
</file>